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1"/>
        <w:gridCol w:w="1134"/>
        <w:gridCol w:w="1539"/>
        <w:gridCol w:w="1173"/>
        <w:gridCol w:w="1935"/>
        <w:gridCol w:w="1835"/>
        <w:gridCol w:w="2458"/>
        <w:gridCol w:w="2455"/>
      </w:tblGrid>
      <w:tr w:rsidR="00B169BE" w:rsidTr="00F27BAD">
        <w:trPr>
          <w:trHeight w:val="974"/>
        </w:trPr>
        <w:tc>
          <w:tcPr>
            <w:tcW w:w="14560" w:type="dxa"/>
            <w:gridSpan w:val="8"/>
            <w:shd w:val="clear" w:color="auto" w:fill="F2EDD6"/>
          </w:tcPr>
          <w:p w:rsidR="00B169BE" w:rsidRPr="00043F81" w:rsidRDefault="00B169BE" w:rsidP="00B169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43F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Статистика по проведенным контрольно-надзорным мероприятиям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за 2021 год</w:t>
            </w:r>
          </w:p>
        </w:tc>
      </w:tr>
      <w:tr w:rsidR="00F27BAD" w:rsidTr="00F27BAD">
        <w:trPr>
          <w:trHeight w:val="1419"/>
        </w:trPr>
        <w:tc>
          <w:tcPr>
            <w:tcW w:w="3121" w:type="dxa"/>
            <w:gridSpan w:val="2"/>
            <w:shd w:val="clear" w:color="auto" w:fill="F2F2F2" w:themeFill="background1" w:themeFillShade="F2"/>
          </w:tcPr>
          <w:p w:rsidR="00F27BAD" w:rsidRDefault="00F27BAD" w:rsidP="00B169BE">
            <w:r>
              <w:t>Земельные участки с произрастанием борщевика Сосновского</w:t>
            </w:r>
          </w:p>
        </w:tc>
        <w:tc>
          <w:tcPr>
            <w:tcW w:w="2720" w:type="dxa"/>
            <w:gridSpan w:val="2"/>
            <w:shd w:val="clear" w:color="auto" w:fill="DEEAF6" w:themeFill="accent1" w:themeFillTint="33"/>
          </w:tcPr>
          <w:p w:rsidR="00F27BAD" w:rsidRDefault="00F27BAD" w:rsidP="00B169BE">
            <w:r>
              <w:t>Плановые (рейдовые) осмотры земельных участков</w:t>
            </w:r>
          </w:p>
        </w:tc>
        <w:tc>
          <w:tcPr>
            <w:tcW w:w="3781" w:type="dxa"/>
            <w:gridSpan w:val="2"/>
            <w:shd w:val="clear" w:color="auto" w:fill="FBE4D5" w:themeFill="accent2" w:themeFillTint="33"/>
          </w:tcPr>
          <w:p w:rsidR="00F27BAD" w:rsidRDefault="00F27BAD">
            <w:r>
              <w:t xml:space="preserve">Осмотры земельных участков по вовлечению в налоговый оборот объектов капитального </w:t>
            </w:r>
          </w:p>
        </w:tc>
        <w:tc>
          <w:tcPr>
            <w:tcW w:w="4938" w:type="dxa"/>
            <w:gridSpan w:val="2"/>
            <w:shd w:val="clear" w:color="auto" w:fill="E2EFD9" w:themeFill="accent6" w:themeFillTint="33"/>
          </w:tcPr>
          <w:p w:rsidR="00F27BAD" w:rsidRDefault="00F27BAD">
            <w:r>
              <w:t>Плановые проверки земельных участков</w:t>
            </w:r>
          </w:p>
        </w:tc>
      </w:tr>
      <w:tr w:rsidR="00F27BAD" w:rsidTr="00F27BAD">
        <w:trPr>
          <w:trHeight w:val="1339"/>
        </w:trPr>
        <w:tc>
          <w:tcPr>
            <w:tcW w:w="1980" w:type="dxa"/>
            <w:shd w:val="clear" w:color="auto" w:fill="F2F2F2" w:themeFill="background1" w:themeFillShade="F2"/>
          </w:tcPr>
          <w:p w:rsidR="00B169BE" w:rsidRDefault="00B169BE">
            <w:r>
              <w:t>Осмотрено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:rsidR="00B169BE" w:rsidRDefault="00B169BE">
            <w:r>
              <w:t xml:space="preserve">55 </w:t>
            </w:r>
          </w:p>
        </w:tc>
        <w:tc>
          <w:tcPr>
            <w:tcW w:w="1542" w:type="dxa"/>
            <w:shd w:val="clear" w:color="auto" w:fill="DEEAF6" w:themeFill="accent1" w:themeFillTint="33"/>
          </w:tcPr>
          <w:p w:rsidR="00B169BE" w:rsidRDefault="00B169BE">
            <w:r>
              <w:t>Осмотрено</w:t>
            </w:r>
          </w:p>
        </w:tc>
        <w:tc>
          <w:tcPr>
            <w:tcW w:w="1178" w:type="dxa"/>
            <w:shd w:val="clear" w:color="auto" w:fill="DEEAF6" w:themeFill="accent1" w:themeFillTint="33"/>
          </w:tcPr>
          <w:p w:rsidR="00B169BE" w:rsidRDefault="00B169BE">
            <w:r>
              <w:t>988</w:t>
            </w:r>
          </w:p>
        </w:tc>
        <w:tc>
          <w:tcPr>
            <w:tcW w:w="1935" w:type="dxa"/>
            <w:shd w:val="clear" w:color="auto" w:fill="FBE4D5" w:themeFill="accent2" w:themeFillTint="33"/>
          </w:tcPr>
          <w:p w:rsidR="00B169BE" w:rsidRDefault="00F27BAD">
            <w:r>
              <w:t xml:space="preserve">Осмотрено </w:t>
            </w:r>
          </w:p>
        </w:tc>
        <w:tc>
          <w:tcPr>
            <w:tcW w:w="1846" w:type="dxa"/>
            <w:shd w:val="clear" w:color="auto" w:fill="FBE4D5" w:themeFill="accent2" w:themeFillTint="33"/>
          </w:tcPr>
          <w:p w:rsidR="00B169BE" w:rsidRDefault="00F27BAD">
            <w:r>
              <w:t>779</w:t>
            </w:r>
          </w:p>
        </w:tc>
        <w:tc>
          <w:tcPr>
            <w:tcW w:w="2469" w:type="dxa"/>
            <w:shd w:val="clear" w:color="auto" w:fill="E2EFD9" w:themeFill="accent6" w:themeFillTint="33"/>
          </w:tcPr>
          <w:p w:rsidR="00B169BE" w:rsidRDefault="00F27BAD">
            <w:r>
              <w:t>Земли иных категорий</w:t>
            </w:r>
          </w:p>
        </w:tc>
        <w:tc>
          <w:tcPr>
            <w:tcW w:w="2469" w:type="dxa"/>
            <w:shd w:val="clear" w:color="auto" w:fill="E2EFD9" w:themeFill="accent6" w:themeFillTint="33"/>
          </w:tcPr>
          <w:p w:rsidR="00B169BE" w:rsidRDefault="00F27BAD">
            <w:r>
              <w:t>Земли СХ</w:t>
            </w:r>
          </w:p>
        </w:tc>
      </w:tr>
      <w:tr w:rsidR="00F27BAD" w:rsidTr="00F27BAD">
        <w:trPr>
          <w:trHeight w:val="1419"/>
        </w:trPr>
        <w:tc>
          <w:tcPr>
            <w:tcW w:w="1980" w:type="dxa"/>
            <w:shd w:val="clear" w:color="auto" w:fill="F2F2F2" w:themeFill="background1" w:themeFillShade="F2"/>
          </w:tcPr>
          <w:p w:rsidR="00B169BE" w:rsidRDefault="00B169BE" w:rsidP="00B169BE">
            <w:r>
              <w:t>Привлечено к административной ответственности (наложены административные штрафы)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:rsidR="00B169BE" w:rsidRDefault="00B169BE">
            <w:r>
              <w:t>17</w:t>
            </w:r>
          </w:p>
        </w:tc>
        <w:tc>
          <w:tcPr>
            <w:tcW w:w="1542" w:type="dxa"/>
            <w:shd w:val="clear" w:color="auto" w:fill="DEEAF6" w:themeFill="accent1" w:themeFillTint="33"/>
          </w:tcPr>
          <w:p w:rsidR="00B169BE" w:rsidRDefault="00B169BE">
            <w:r>
              <w:t xml:space="preserve">Выявлены нарушения </w:t>
            </w:r>
          </w:p>
        </w:tc>
        <w:tc>
          <w:tcPr>
            <w:tcW w:w="1178" w:type="dxa"/>
            <w:shd w:val="clear" w:color="auto" w:fill="DEEAF6" w:themeFill="accent1" w:themeFillTint="33"/>
          </w:tcPr>
          <w:p w:rsidR="00B169BE" w:rsidRDefault="00B169BE">
            <w:r>
              <w:t>167</w:t>
            </w:r>
          </w:p>
        </w:tc>
        <w:tc>
          <w:tcPr>
            <w:tcW w:w="1935" w:type="dxa"/>
            <w:shd w:val="clear" w:color="auto" w:fill="FBE4D5" w:themeFill="accent2" w:themeFillTint="33"/>
          </w:tcPr>
          <w:p w:rsidR="00B169BE" w:rsidRDefault="00F27BAD" w:rsidP="00F27BAD">
            <w:r>
              <w:t xml:space="preserve">Зарегистрировано </w:t>
            </w:r>
            <w:proofErr w:type="spellStart"/>
            <w:r>
              <w:t>ОКСов</w:t>
            </w:r>
            <w:proofErr w:type="spellEnd"/>
          </w:p>
        </w:tc>
        <w:tc>
          <w:tcPr>
            <w:tcW w:w="1846" w:type="dxa"/>
            <w:shd w:val="clear" w:color="auto" w:fill="FBE4D5" w:themeFill="accent2" w:themeFillTint="33"/>
          </w:tcPr>
          <w:p w:rsidR="00B169BE" w:rsidRDefault="00B169BE"/>
        </w:tc>
        <w:tc>
          <w:tcPr>
            <w:tcW w:w="2469" w:type="dxa"/>
            <w:shd w:val="clear" w:color="auto" w:fill="E2EFD9" w:themeFill="accent6" w:themeFillTint="33"/>
          </w:tcPr>
          <w:p w:rsidR="00B169BE" w:rsidRDefault="00F27BAD">
            <w:r>
              <w:t>89</w:t>
            </w:r>
          </w:p>
        </w:tc>
        <w:tc>
          <w:tcPr>
            <w:tcW w:w="2469" w:type="dxa"/>
            <w:shd w:val="clear" w:color="auto" w:fill="E2EFD9" w:themeFill="accent6" w:themeFillTint="33"/>
          </w:tcPr>
          <w:p w:rsidR="00B169BE" w:rsidRDefault="00F27BAD">
            <w:r>
              <w:t>2</w:t>
            </w:r>
          </w:p>
        </w:tc>
      </w:tr>
    </w:tbl>
    <w:p w:rsidR="00043F81" w:rsidRDefault="00043F81"/>
    <w:p w:rsidR="00043F81" w:rsidRPr="00043F81" w:rsidRDefault="00043F81" w:rsidP="00043F81"/>
    <w:p w:rsidR="00043F81" w:rsidRPr="00043F81" w:rsidRDefault="00043F81" w:rsidP="00043F81"/>
    <w:p w:rsidR="00043F81" w:rsidRPr="00043F81" w:rsidRDefault="00043F81" w:rsidP="00043F81"/>
    <w:p w:rsidR="00AE55A0" w:rsidRPr="00C70028" w:rsidRDefault="00043F81" w:rsidP="00C70028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color w:val="0000BB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AE55A0" w:rsidRPr="00C70028" w:rsidSect="00B169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81"/>
    <w:rsid w:val="00043F81"/>
    <w:rsid w:val="0005275B"/>
    <w:rsid w:val="000578DA"/>
    <w:rsid w:val="00072A58"/>
    <w:rsid w:val="000B49EF"/>
    <w:rsid w:val="00103C71"/>
    <w:rsid w:val="001639EA"/>
    <w:rsid w:val="001A56AB"/>
    <w:rsid w:val="001C312A"/>
    <w:rsid w:val="00214FEB"/>
    <w:rsid w:val="002357DD"/>
    <w:rsid w:val="00257F23"/>
    <w:rsid w:val="0026482A"/>
    <w:rsid w:val="002A4C1A"/>
    <w:rsid w:val="0030440D"/>
    <w:rsid w:val="00342E6F"/>
    <w:rsid w:val="00347F6B"/>
    <w:rsid w:val="003600CC"/>
    <w:rsid w:val="003D4808"/>
    <w:rsid w:val="003E5551"/>
    <w:rsid w:val="0041538F"/>
    <w:rsid w:val="00430292"/>
    <w:rsid w:val="00434D24"/>
    <w:rsid w:val="004C1068"/>
    <w:rsid w:val="004C11DD"/>
    <w:rsid w:val="004C6C87"/>
    <w:rsid w:val="00556E8A"/>
    <w:rsid w:val="005A1EC4"/>
    <w:rsid w:val="00627E75"/>
    <w:rsid w:val="006A6BEB"/>
    <w:rsid w:val="006C2BEE"/>
    <w:rsid w:val="006E5B27"/>
    <w:rsid w:val="00705DBC"/>
    <w:rsid w:val="0070673D"/>
    <w:rsid w:val="007132F3"/>
    <w:rsid w:val="00785012"/>
    <w:rsid w:val="00792333"/>
    <w:rsid w:val="007B5D95"/>
    <w:rsid w:val="007C2282"/>
    <w:rsid w:val="007E25E0"/>
    <w:rsid w:val="007F5099"/>
    <w:rsid w:val="008B2F4E"/>
    <w:rsid w:val="008B5F1C"/>
    <w:rsid w:val="008C6DD6"/>
    <w:rsid w:val="00956D1D"/>
    <w:rsid w:val="009A73D0"/>
    <w:rsid w:val="009D6E8F"/>
    <w:rsid w:val="009E51E9"/>
    <w:rsid w:val="009E71F4"/>
    <w:rsid w:val="009F2A46"/>
    <w:rsid w:val="009F3235"/>
    <w:rsid w:val="00A25FB0"/>
    <w:rsid w:val="00A42B52"/>
    <w:rsid w:val="00A532BA"/>
    <w:rsid w:val="00AA6937"/>
    <w:rsid w:val="00AE55A0"/>
    <w:rsid w:val="00AF1DBA"/>
    <w:rsid w:val="00B0441C"/>
    <w:rsid w:val="00B04B49"/>
    <w:rsid w:val="00B155DA"/>
    <w:rsid w:val="00B169BE"/>
    <w:rsid w:val="00B23748"/>
    <w:rsid w:val="00B31023"/>
    <w:rsid w:val="00B73660"/>
    <w:rsid w:val="00BC1E05"/>
    <w:rsid w:val="00C70028"/>
    <w:rsid w:val="00CA3634"/>
    <w:rsid w:val="00CC34E4"/>
    <w:rsid w:val="00D05816"/>
    <w:rsid w:val="00D65823"/>
    <w:rsid w:val="00D6590B"/>
    <w:rsid w:val="00DC41C0"/>
    <w:rsid w:val="00DE383F"/>
    <w:rsid w:val="00EB03D9"/>
    <w:rsid w:val="00EB1746"/>
    <w:rsid w:val="00EC0B51"/>
    <w:rsid w:val="00F27BAD"/>
    <w:rsid w:val="00F9237A"/>
    <w:rsid w:val="00FD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ABF6"/>
  <w15:chartTrackingRefBased/>
  <w15:docId w15:val="{86007E53-83A9-44F0-B5DC-18FAB782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BC4D1-3753-43EC-8B8D-733F43D6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А.А.</dc:creator>
  <cp:keywords/>
  <dc:description/>
  <cp:lastModifiedBy>Горшунова Е.В.</cp:lastModifiedBy>
  <cp:revision>11</cp:revision>
  <dcterms:created xsi:type="dcterms:W3CDTF">2020-10-08T10:33:00Z</dcterms:created>
  <dcterms:modified xsi:type="dcterms:W3CDTF">2022-01-18T11:45:00Z</dcterms:modified>
</cp:coreProperties>
</file>